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73E2" w14:textId="742C4AA3" w:rsidR="00054D5A" w:rsidRPr="00054D5A" w:rsidRDefault="00054D5A" w:rsidP="00054D5A">
      <w:pPr>
        <w:pStyle w:val="Nadpis2"/>
        <w:rPr>
          <w:rFonts w:ascii="Arial" w:hAnsi="Arial" w:cs="Arial"/>
          <w:sz w:val="20"/>
          <w:szCs w:val="20"/>
          <w:lang w:val="sk-SK"/>
        </w:rPr>
      </w:pPr>
    </w:p>
    <w:p w14:paraId="7F7373E3" w14:textId="77777777" w:rsidR="00054D5A" w:rsidRPr="00054D5A" w:rsidRDefault="00054D5A" w:rsidP="00054D5A">
      <w:pPr>
        <w:spacing w:before="69"/>
        <w:ind w:right="190"/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  <w:r w:rsidRPr="00054D5A">
        <w:rPr>
          <w:rFonts w:ascii="Arial" w:hAnsi="Arial" w:cs="Arial"/>
          <w:b/>
          <w:sz w:val="20"/>
          <w:szCs w:val="20"/>
          <w:lang w:val="sk-SK"/>
        </w:rPr>
        <w:t>Informácie o spracúvaní osobných údajov zdravotníckych odborníkov</w:t>
      </w:r>
    </w:p>
    <w:p w14:paraId="1B242D64" w14:textId="30E570C4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B947D6">
        <w:rPr>
          <w:rFonts w:ascii="Arial" w:hAnsi="Arial" w:cs="Arial"/>
          <w:sz w:val="20"/>
          <w:szCs w:val="20"/>
          <w:lang w:val="sk-SK" w:bidi="cs-CZ"/>
        </w:rPr>
        <w:t xml:space="preserve">Potvrdzujem, že som sa zoznámil/a s </w:t>
      </w:r>
      <w:r>
        <w:rPr>
          <w:rFonts w:ascii="Arial" w:hAnsi="Arial" w:cs="Arial"/>
          <w:sz w:val="20"/>
          <w:szCs w:val="20"/>
          <w:lang w:val="sk-SK" w:bidi="cs-CZ"/>
        </w:rPr>
        <w:t>ni</w:t>
      </w:r>
      <w:r w:rsidRPr="00B947D6">
        <w:rPr>
          <w:rFonts w:ascii="Arial" w:hAnsi="Arial" w:cs="Arial"/>
          <w:sz w:val="20"/>
          <w:szCs w:val="20"/>
          <w:lang w:val="sk-SK" w:bidi="cs-CZ"/>
        </w:rPr>
        <w:t xml:space="preserve">žšie uvedenými informáciami. </w:t>
      </w:r>
    </w:p>
    <w:p w14:paraId="55EE153E" w14:textId="77777777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29B1C30B" w14:textId="77777777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23943678" w14:textId="20705A28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B947D6">
        <w:rPr>
          <w:rFonts w:ascii="Arial" w:hAnsi="Arial" w:cs="Arial"/>
          <w:sz w:val="20"/>
          <w:szCs w:val="20"/>
          <w:lang w:val="sk-SK" w:bidi="cs-CZ"/>
        </w:rPr>
        <w:t>Meno, priezvisko, titul:</w:t>
      </w:r>
      <w:r w:rsidRPr="00B947D6">
        <w:rPr>
          <w:rFonts w:ascii="Arial" w:hAnsi="Arial" w:cs="Arial"/>
          <w:sz w:val="20"/>
          <w:szCs w:val="20"/>
          <w:lang w:val="sk-SK" w:bidi="cs-CZ"/>
        </w:rPr>
        <w:tab/>
      </w:r>
      <w:r w:rsidR="006B3B3D">
        <w:rPr>
          <w:rFonts w:ascii="Arial" w:hAnsi="Arial" w:cs="Arial"/>
          <w:sz w:val="20"/>
          <w:szCs w:val="20"/>
          <w:lang w:val="sk-SK" w:bidi="cs-CZ"/>
        </w:rPr>
        <w:tab/>
        <w:t>______________________</w:t>
      </w:r>
    </w:p>
    <w:p w14:paraId="07FA5949" w14:textId="77777777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521BF80C" w14:textId="30F6E481" w:rsidR="006B3B3D" w:rsidRPr="00B947D6" w:rsidRDefault="00B947D6" w:rsidP="00C40745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B947D6">
        <w:rPr>
          <w:rFonts w:ascii="Arial" w:hAnsi="Arial" w:cs="Arial"/>
          <w:sz w:val="20"/>
          <w:szCs w:val="20"/>
          <w:lang w:val="sk-SK" w:bidi="cs-CZ"/>
        </w:rPr>
        <w:t>Pracovisko:</w:t>
      </w:r>
      <w:r w:rsidRPr="00B947D6">
        <w:rPr>
          <w:rFonts w:ascii="Arial" w:hAnsi="Arial" w:cs="Arial"/>
          <w:sz w:val="20"/>
          <w:szCs w:val="20"/>
          <w:lang w:val="sk-SK" w:bidi="cs-CZ"/>
        </w:rPr>
        <w:tab/>
      </w:r>
      <w:r w:rsidRPr="00B947D6">
        <w:rPr>
          <w:rFonts w:ascii="Arial" w:hAnsi="Arial" w:cs="Arial"/>
          <w:sz w:val="20"/>
          <w:szCs w:val="20"/>
          <w:lang w:val="sk-SK" w:bidi="cs-CZ"/>
        </w:rPr>
        <w:tab/>
      </w:r>
      <w:r w:rsidRPr="00B947D6">
        <w:rPr>
          <w:rFonts w:ascii="Arial" w:hAnsi="Arial" w:cs="Arial"/>
          <w:sz w:val="20"/>
          <w:szCs w:val="20"/>
          <w:lang w:val="sk-SK" w:bidi="cs-CZ"/>
        </w:rPr>
        <w:tab/>
      </w:r>
      <w:r w:rsidR="006B3B3D">
        <w:rPr>
          <w:rFonts w:ascii="Arial" w:hAnsi="Arial" w:cs="Arial"/>
          <w:sz w:val="20"/>
          <w:szCs w:val="20"/>
          <w:lang w:val="sk-SK" w:bidi="cs-CZ"/>
        </w:rPr>
        <w:t>__________________________</w:t>
      </w:r>
    </w:p>
    <w:p w14:paraId="7584C62F" w14:textId="1607D7FA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01B3DE02" w14:textId="0AA8EF39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  <w:proofErr w:type="spellStart"/>
      <w:r w:rsidRPr="00B947D6">
        <w:rPr>
          <w:rFonts w:ascii="Arial" w:hAnsi="Arial" w:cs="Arial"/>
          <w:sz w:val="20"/>
          <w:szCs w:val="20"/>
          <w:lang w:val="sk-SK" w:bidi="cs-CZ"/>
        </w:rPr>
        <w:t>One</w:t>
      </w:r>
      <w:proofErr w:type="spellEnd"/>
      <w:r w:rsidRPr="00B947D6">
        <w:rPr>
          <w:rFonts w:ascii="Arial" w:hAnsi="Arial" w:cs="Arial"/>
          <w:sz w:val="20"/>
          <w:szCs w:val="20"/>
          <w:lang w:val="sk-SK" w:bidi="cs-CZ"/>
        </w:rPr>
        <w:t xml:space="preserve"> </w:t>
      </w:r>
      <w:proofErr w:type="spellStart"/>
      <w:r w:rsidRPr="00B947D6">
        <w:rPr>
          <w:rFonts w:ascii="Arial" w:hAnsi="Arial" w:cs="Arial"/>
          <w:sz w:val="20"/>
          <w:szCs w:val="20"/>
          <w:lang w:val="sk-SK" w:bidi="cs-CZ"/>
        </w:rPr>
        <w:t>Key</w:t>
      </w:r>
      <w:proofErr w:type="spellEnd"/>
      <w:r w:rsidRPr="00B947D6">
        <w:rPr>
          <w:rFonts w:ascii="Arial" w:hAnsi="Arial" w:cs="Arial"/>
          <w:sz w:val="20"/>
          <w:szCs w:val="20"/>
          <w:lang w:val="sk-SK" w:bidi="cs-CZ"/>
        </w:rPr>
        <w:t xml:space="preserve"> kód (vyplní </w:t>
      </w:r>
      <w:proofErr w:type="spellStart"/>
      <w:r w:rsidRPr="00B947D6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B947D6">
        <w:rPr>
          <w:rFonts w:ascii="Arial" w:hAnsi="Arial" w:cs="Arial"/>
          <w:sz w:val="20"/>
          <w:szCs w:val="20"/>
          <w:lang w:val="sk-SK" w:bidi="cs-CZ"/>
        </w:rPr>
        <w:t>):</w:t>
      </w:r>
      <w:r w:rsidRPr="00B947D6">
        <w:rPr>
          <w:rFonts w:ascii="Arial" w:hAnsi="Arial" w:cs="Arial"/>
          <w:sz w:val="20"/>
          <w:szCs w:val="20"/>
          <w:lang w:val="sk-SK" w:bidi="cs-CZ"/>
        </w:rPr>
        <w:tab/>
      </w:r>
      <w:r w:rsidR="00B332C1">
        <w:rPr>
          <w:rFonts w:ascii="Arial" w:hAnsi="Arial" w:cs="Arial"/>
          <w:sz w:val="20"/>
          <w:szCs w:val="20"/>
          <w:lang w:val="sk-SK" w:bidi="cs-CZ"/>
        </w:rPr>
        <w:t>_____</w:t>
      </w:r>
      <w:r w:rsidR="004F3890">
        <w:rPr>
          <w:rFonts w:ascii="Arial" w:hAnsi="Arial" w:cs="Arial"/>
          <w:sz w:val="20"/>
          <w:szCs w:val="20"/>
          <w:lang w:val="sk-SK" w:bidi="cs-CZ"/>
        </w:rPr>
        <w:t>___</w:t>
      </w:r>
      <w:r w:rsidR="00B332C1">
        <w:rPr>
          <w:rFonts w:ascii="Arial" w:hAnsi="Arial" w:cs="Arial"/>
          <w:sz w:val="20"/>
          <w:szCs w:val="20"/>
          <w:lang w:val="sk-SK" w:bidi="cs-CZ"/>
        </w:rPr>
        <w:t>__________________</w:t>
      </w:r>
    </w:p>
    <w:p w14:paraId="6C58999D" w14:textId="77777777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1E0A004B" w14:textId="77777777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00BA0927" w14:textId="77777777" w:rsidR="00B947D6" w:rsidRPr="00B947D6" w:rsidRDefault="00B947D6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BFDD0B7" w14:textId="0DEE26B1" w:rsidR="00B947D6" w:rsidRPr="00B947D6" w:rsidRDefault="008C0C70" w:rsidP="00B947D6">
      <w:pPr>
        <w:pStyle w:val="Zkladntext"/>
        <w:ind w:right="190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>V</w:t>
      </w:r>
      <w:r w:rsidR="00B332C1">
        <w:rPr>
          <w:rFonts w:ascii="Arial" w:hAnsi="Arial" w:cs="Arial"/>
          <w:sz w:val="20"/>
          <w:szCs w:val="20"/>
          <w:lang w:val="sk-SK" w:bidi="cs-CZ"/>
        </w:rPr>
        <w:t xml:space="preserve">   </w:t>
      </w:r>
      <w:r w:rsidR="00921946">
        <w:rPr>
          <w:rFonts w:ascii="Arial" w:hAnsi="Arial" w:cs="Arial"/>
          <w:sz w:val="20"/>
          <w:szCs w:val="20"/>
          <w:lang w:val="sk-SK" w:bidi="cs-CZ"/>
        </w:rPr>
        <w:t>............................</w:t>
      </w:r>
      <w:r w:rsidR="005C141C">
        <w:rPr>
          <w:rFonts w:ascii="Arial" w:hAnsi="Arial" w:cs="Arial"/>
          <w:sz w:val="20"/>
          <w:szCs w:val="20"/>
          <w:lang w:val="sk-SK" w:bidi="cs-CZ"/>
        </w:rPr>
        <w:tab/>
      </w:r>
      <w:r w:rsidR="005C141C">
        <w:rPr>
          <w:rFonts w:ascii="Arial" w:hAnsi="Arial" w:cs="Arial"/>
          <w:sz w:val="20"/>
          <w:szCs w:val="20"/>
          <w:lang w:val="sk-SK" w:bidi="cs-CZ"/>
        </w:rPr>
        <w:tab/>
      </w:r>
      <w:r w:rsidR="00580FCC">
        <w:rPr>
          <w:rFonts w:ascii="Arial" w:hAnsi="Arial" w:cs="Arial"/>
          <w:sz w:val="20"/>
          <w:szCs w:val="20"/>
          <w:lang w:val="sk-SK" w:bidi="cs-CZ"/>
        </w:rPr>
        <w:t>Dň</w:t>
      </w:r>
      <w:r>
        <w:rPr>
          <w:rFonts w:ascii="Arial" w:hAnsi="Arial" w:cs="Arial"/>
          <w:sz w:val="20"/>
          <w:szCs w:val="20"/>
          <w:lang w:val="sk-SK" w:bidi="cs-CZ"/>
        </w:rPr>
        <w:t>a</w:t>
      </w:r>
      <w:r w:rsidR="00580FCC">
        <w:rPr>
          <w:rFonts w:ascii="Arial" w:hAnsi="Arial" w:cs="Arial"/>
          <w:sz w:val="20"/>
          <w:szCs w:val="20"/>
          <w:lang w:val="sk-SK" w:bidi="cs-CZ"/>
        </w:rPr>
        <w:t>:</w:t>
      </w:r>
      <w:r w:rsidR="00B947D6" w:rsidRPr="00B947D6">
        <w:rPr>
          <w:rFonts w:ascii="Arial" w:hAnsi="Arial" w:cs="Arial"/>
          <w:sz w:val="20"/>
          <w:szCs w:val="20"/>
          <w:lang w:val="sk-SK" w:bidi="cs-CZ"/>
        </w:rPr>
        <w:tab/>
      </w:r>
    </w:p>
    <w:p w14:paraId="533CFB7C" w14:textId="77777777" w:rsidR="00B947D6" w:rsidRPr="00B947D6" w:rsidRDefault="00B947D6" w:rsidP="00B947D6">
      <w:pPr>
        <w:pStyle w:val="Zkladntext"/>
        <w:ind w:left="6472" w:right="190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B947D6">
        <w:rPr>
          <w:rFonts w:ascii="Arial" w:hAnsi="Arial" w:cs="Arial"/>
          <w:sz w:val="20"/>
          <w:szCs w:val="20"/>
          <w:lang w:val="sk-SK" w:bidi="cs-CZ"/>
        </w:rPr>
        <w:t>_____________________</w:t>
      </w:r>
    </w:p>
    <w:p w14:paraId="7F7373E4" w14:textId="61529EB5" w:rsidR="00054D5A" w:rsidRDefault="00B947D6" w:rsidP="00B947D6">
      <w:pPr>
        <w:pStyle w:val="Zkladntext"/>
        <w:ind w:left="5864" w:right="190" w:firstLine="608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B947D6">
        <w:rPr>
          <w:rFonts w:ascii="Arial" w:hAnsi="Arial" w:cs="Arial"/>
          <w:sz w:val="20"/>
          <w:szCs w:val="20"/>
          <w:lang w:val="sk-SK" w:bidi="cs-CZ"/>
        </w:rPr>
        <w:t>podpis</w:t>
      </w:r>
      <w:r w:rsidRPr="00B947D6">
        <w:rPr>
          <w:rFonts w:ascii="Arial" w:hAnsi="Arial" w:cs="Arial"/>
          <w:sz w:val="20"/>
          <w:szCs w:val="20"/>
          <w:lang w:val="sk-SK" w:bidi="cs-CZ"/>
        </w:rPr>
        <w:tab/>
      </w:r>
    </w:p>
    <w:p w14:paraId="09501C19" w14:textId="77777777" w:rsidR="00B947D6" w:rsidRDefault="00B947D6" w:rsidP="00B947D6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6134F92E" w14:textId="77777777" w:rsidR="00B947D6" w:rsidRDefault="00B947D6" w:rsidP="00B947D6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1BB74174" w14:textId="77777777" w:rsidR="00B947D6" w:rsidRPr="00054D5A" w:rsidRDefault="00B947D6" w:rsidP="00B947D6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E5" w14:textId="77777777" w:rsidR="00C33F5D" w:rsidRDefault="00054D5A" w:rsidP="00054D5A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  <w:proofErr w:type="spellStart"/>
      <w:r w:rsidRP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s.r.o., IČO: 46 640 231, so sídlom </w:t>
      </w:r>
      <w:proofErr w:type="spellStart"/>
      <w:r w:rsidRPr="00054D5A">
        <w:rPr>
          <w:rFonts w:ascii="Arial" w:hAnsi="Arial" w:cs="Arial"/>
          <w:sz w:val="20"/>
          <w:szCs w:val="20"/>
          <w:lang w:val="sk-SK"/>
        </w:rPr>
        <w:t>Karadžičova</w:t>
      </w:r>
      <w:proofErr w:type="spellEnd"/>
      <w:r w:rsidRPr="00054D5A">
        <w:rPr>
          <w:rFonts w:ascii="Arial" w:hAnsi="Arial" w:cs="Arial"/>
          <w:sz w:val="20"/>
          <w:szCs w:val="20"/>
          <w:lang w:val="sk-SK"/>
        </w:rPr>
        <w:t xml:space="preserve"> 10</w:t>
      </w:r>
      <w:r w:rsidRPr="00054D5A">
        <w:rPr>
          <w:rFonts w:ascii="Arial" w:hAnsi="Arial" w:cs="Arial"/>
          <w:bCs/>
          <w:sz w:val="20"/>
          <w:szCs w:val="20"/>
          <w:lang w:val="sk-SK"/>
        </w:rPr>
        <w:t>, 821 08 Bratislava, Slovenská republika</w:t>
      </w:r>
      <w:r w:rsidRPr="00054D5A">
        <w:rPr>
          <w:rFonts w:ascii="Arial" w:hAnsi="Arial" w:cs="Arial"/>
          <w:sz w:val="20"/>
          <w:szCs w:val="20"/>
          <w:lang w:val="sk-SK" w:bidi="cs-CZ"/>
        </w:rPr>
        <w:t>, zapísaná v obchodnom registri vedenom Okresným súdom Bratislava I, oddiel Sro, vložka 81375/B (ďalej len „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“) ako prevádzkovateľ osobných údajov v zmysle nariadenia Európskeho parlamentu a Rady (EÚ) 2016/679 z 27. apríla 2016 o ochrane fyzických osôb pri spracúvaní osobných údajov a o voľnom pohybe týchto údajov (nariadenie GDPR), zhromažďuje a spracúva osobné údaje </w:t>
      </w:r>
      <w:r>
        <w:rPr>
          <w:rFonts w:ascii="Arial" w:hAnsi="Arial" w:cs="Arial"/>
          <w:sz w:val="20"/>
          <w:szCs w:val="20"/>
          <w:lang w:val="sk-SK" w:bidi="cs-CZ"/>
        </w:rPr>
        <w:t>zdravotníckych odborníkov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(ďalej len „</w:t>
      </w:r>
      <w:r>
        <w:rPr>
          <w:rFonts w:ascii="Arial" w:hAnsi="Arial" w:cs="Arial"/>
          <w:sz w:val="20"/>
          <w:szCs w:val="20"/>
          <w:lang w:val="sk-SK" w:bidi="cs-CZ"/>
        </w:rPr>
        <w:t>zdravotnícky odborník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“) </w:t>
      </w:r>
      <w:r w:rsidR="00903106">
        <w:rPr>
          <w:rFonts w:ascii="Arial" w:hAnsi="Arial" w:cs="Arial"/>
          <w:sz w:val="20"/>
          <w:szCs w:val="20"/>
          <w:lang w:val="sk-SK" w:bidi="cs-CZ"/>
        </w:rPr>
        <w:t>na účely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="00C33F5D" w:rsidRPr="00C33F5D">
        <w:rPr>
          <w:rFonts w:ascii="Arial" w:hAnsi="Arial" w:cs="Arial"/>
          <w:sz w:val="20"/>
          <w:szCs w:val="20"/>
          <w:lang w:val="sk-SK" w:bidi="cs-CZ"/>
        </w:rPr>
        <w:t>zverejňovanie prevodov hodnôt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. </w:t>
      </w:r>
    </w:p>
    <w:p w14:paraId="7F7373E6" w14:textId="77777777" w:rsidR="00C33F5D" w:rsidRDefault="00C33F5D" w:rsidP="00054D5A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E7" w14:textId="77777777" w:rsidR="001D6444" w:rsidRDefault="00C33F5D" w:rsidP="00054D5A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C33F5D"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>
        <w:rPr>
          <w:rFonts w:ascii="Arial" w:hAnsi="Arial" w:cs="Arial"/>
          <w:sz w:val="20"/>
          <w:szCs w:val="20"/>
          <w:lang w:val="sk-SK" w:bidi="cs-CZ"/>
        </w:rPr>
        <w:t>odborník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 berie na vedomie, že spoločnosť </w:t>
      </w:r>
      <w:proofErr w:type="spellStart"/>
      <w:r w:rsidRPr="00C33F5D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C33F5D">
        <w:rPr>
          <w:rFonts w:ascii="Arial" w:hAnsi="Arial" w:cs="Arial"/>
          <w:sz w:val="20"/>
          <w:szCs w:val="20"/>
          <w:lang w:val="sk-SK" w:bidi="cs-CZ"/>
        </w:rPr>
        <w:t xml:space="preserve"> je </w:t>
      </w:r>
      <w:r w:rsidR="001D6444">
        <w:rPr>
          <w:rFonts w:ascii="Arial" w:hAnsi="Arial" w:cs="Arial"/>
          <w:sz w:val="20"/>
          <w:szCs w:val="20"/>
          <w:lang w:val="sk-SK" w:bidi="cs-CZ"/>
        </w:rPr>
        <w:t xml:space="preserve">povinná </w:t>
      </w:r>
      <w:r w:rsidR="001D6444" w:rsidRPr="001D6444">
        <w:rPr>
          <w:rFonts w:ascii="Arial" w:hAnsi="Arial" w:cs="Arial"/>
          <w:sz w:val="20"/>
          <w:szCs w:val="20"/>
          <w:lang w:val="sk-SK" w:bidi="cs-CZ"/>
        </w:rPr>
        <w:t>zverejňova</w:t>
      </w:r>
      <w:r w:rsidR="001D6444">
        <w:rPr>
          <w:rFonts w:ascii="Arial" w:hAnsi="Arial" w:cs="Arial"/>
          <w:sz w:val="20"/>
          <w:szCs w:val="20"/>
          <w:lang w:val="sk-SK" w:bidi="cs-CZ"/>
        </w:rPr>
        <w:t>ť</w:t>
      </w:r>
      <w:r w:rsidR="001D6444" w:rsidRPr="001D6444">
        <w:rPr>
          <w:rFonts w:ascii="Arial" w:hAnsi="Arial" w:cs="Arial"/>
          <w:sz w:val="20"/>
          <w:szCs w:val="20"/>
          <w:lang w:val="sk-SK" w:bidi="cs-CZ"/>
        </w:rPr>
        <w:t xml:space="preserve"> údaj</w:t>
      </w:r>
      <w:r w:rsidR="001D6444">
        <w:rPr>
          <w:rFonts w:ascii="Arial" w:hAnsi="Arial" w:cs="Arial"/>
          <w:sz w:val="20"/>
          <w:szCs w:val="20"/>
          <w:lang w:val="sk-SK" w:bidi="cs-CZ"/>
        </w:rPr>
        <w:t xml:space="preserve">e </w:t>
      </w:r>
      <w:r w:rsidR="001D6444" w:rsidRPr="001D6444">
        <w:rPr>
          <w:rFonts w:ascii="Arial" w:hAnsi="Arial" w:cs="Arial"/>
          <w:sz w:val="20"/>
          <w:szCs w:val="20"/>
          <w:lang w:val="sk-SK" w:bidi="cs-CZ"/>
        </w:rPr>
        <w:t>o plneniach poskytnutých v prospech zdravotníckych odborníkov alebo poskytova</w:t>
      </w:r>
      <w:r w:rsidR="001D6444">
        <w:rPr>
          <w:rFonts w:ascii="Arial" w:hAnsi="Arial" w:cs="Arial"/>
          <w:sz w:val="20"/>
          <w:szCs w:val="20"/>
          <w:lang w:val="sk-SK" w:bidi="cs-CZ"/>
        </w:rPr>
        <w:t>teľov zdravotnej starostlivosti</w:t>
      </w:r>
      <w:r w:rsidR="001D6444" w:rsidRPr="001D6444">
        <w:rPr>
          <w:rFonts w:ascii="Arial" w:hAnsi="Arial" w:cs="Arial"/>
          <w:sz w:val="20"/>
          <w:szCs w:val="20"/>
          <w:lang w:val="sk-SK" w:bidi="cs-CZ"/>
        </w:rPr>
        <w:t xml:space="preserve"> na webovom sídle Národného centra zdravotníckych informácií (ďalej len „NCZI“) podľa zákona č. 362/2011 </w:t>
      </w:r>
      <w:proofErr w:type="spellStart"/>
      <w:r w:rsidR="001D6444" w:rsidRPr="001D6444">
        <w:rPr>
          <w:rFonts w:ascii="Arial" w:hAnsi="Arial" w:cs="Arial"/>
          <w:sz w:val="20"/>
          <w:szCs w:val="20"/>
          <w:lang w:val="sk-SK" w:bidi="cs-CZ"/>
        </w:rPr>
        <w:t>Z.z</w:t>
      </w:r>
      <w:proofErr w:type="spellEnd"/>
      <w:r w:rsidR="001D6444" w:rsidRPr="001D6444">
        <w:rPr>
          <w:rFonts w:ascii="Arial" w:hAnsi="Arial" w:cs="Arial"/>
          <w:sz w:val="20"/>
          <w:szCs w:val="20"/>
          <w:lang w:val="sk-SK" w:bidi="cs-CZ"/>
        </w:rPr>
        <w:t xml:space="preserve">. o liekoch a zdravotníckych pomôckach a o zmene a doplnení niektorých zákonov (ďalej len „Zákon o liekoch“). Zdravotnícky odborník berie na vedomie, že spoločnosť </w:t>
      </w:r>
      <w:proofErr w:type="spellStart"/>
      <w:r w:rsidR="001D6444" w:rsidRPr="001D6444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1D6444" w:rsidRPr="001D6444"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="001D6444">
        <w:rPr>
          <w:rFonts w:ascii="Arial" w:hAnsi="Arial" w:cs="Arial"/>
          <w:sz w:val="20"/>
          <w:szCs w:val="20"/>
          <w:lang w:val="sk-SK" w:bidi="cs-CZ"/>
        </w:rPr>
        <w:t xml:space="preserve"> je </w:t>
      </w:r>
      <w:r w:rsidR="001D6444" w:rsidRPr="001D6444">
        <w:rPr>
          <w:rFonts w:ascii="Arial" w:hAnsi="Arial" w:cs="Arial"/>
          <w:sz w:val="20"/>
          <w:szCs w:val="20"/>
          <w:lang w:val="sk-SK" w:bidi="cs-CZ"/>
        </w:rPr>
        <w:t>podľa Zákona o liekoch povinná predkladať NCZI zákonom vyžadované údaje o výdavkoch na peňažné a nepeňažné plnenia poskytnuté priamo alebo nepriamo zdravotníckym odborníkom alebo poskytovateľom zdravotnej starostlivosti (vrátane zákonom vyžadovaných údajov o týchto subjektoch) a že NCZI bude tieto údaje následne zver</w:t>
      </w:r>
      <w:r w:rsidR="001D6444">
        <w:rPr>
          <w:rFonts w:ascii="Arial" w:hAnsi="Arial" w:cs="Arial"/>
          <w:sz w:val="20"/>
          <w:szCs w:val="20"/>
          <w:lang w:val="sk-SK" w:bidi="cs-CZ"/>
        </w:rPr>
        <w:t>ejňovať na svojom webovom sídle.</w:t>
      </w:r>
    </w:p>
    <w:p w14:paraId="7F7373E8" w14:textId="77777777" w:rsidR="00C33F5D" w:rsidRDefault="00C33F5D" w:rsidP="00054D5A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E9" w14:textId="77777777" w:rsidR="00054D5A" w:rsidRPr="00054D5A" w:rsidRDefault="00054D5A" w:rsidP="00054D5A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vyhlasuje, že osobné údaje </w:t>
      </w:r>
      <w:r>
        <w:rPr>
          <w:rFonts w:ascii="Arial" w:hAnsi="Arial" w:cs="Arial"/>
          <w:sz w:val="20"/>
          <w:szCs w:val="20"/>
          <w:lang w:val="sk-SK" w:bidi="cs-CZ"/>
        </w:rPr>
        <w:t>zdravotníckych odborníkov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sa spracúvajú v súlade s nariadením GDPR, miestnymi zákonmi o ochrane osobných údajov a  smernicami spoločnosti </w:t>
      </w:r>
      <w:proofErr w:type="spellStart"/>
      <w:r w:rsidRP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>.</w:t>
      </w:r>
    </w:p>
    <w:p w14:paraId="7F7373EA" w14:textId="77777777" w:rsidR="00054D5A" w:rsidRPr="00054D5A" w:rsidRDefault="00054D5A" w:rsidP="00054D5A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EB" w14:textId="77777777" w:rsidR="00054D5A" w:rsidRPr="00054D5A" w:rsidRDefault="00054D5A" w:rsidP="00054D5A">
      <w:pPr>
        <w:pStyle w:val="Zkladntext"/>
        <w:ind w:left="0" w:right="190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054D5A">
        <w:rPr>
          <w:rFonts w:ascii="Arial" w:hAnsi="Arial" w:cs="Arial"/>
          <w:sz w:val="20"/>
          <w:szCs w:val="20"/>
          <w:lang w:val="sk-SK" w:bidi="cs-CZ"/>
        </w:rPr>
        <w:t xml:space="preserve">Zákony o ochrane osobných údajov tiež vyžadujú, aby boli jednotlivci informovaní o spracúvaní svojich osobných údajov a o odovzdávaní údajov tretím stranám a do tretích krajín. 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týmto informuje </w:t>
      </w:r>
      <w:r w:rsidR="00520045">
        <w:rPr>
          <w:rFonts w:ascii="Arial" w:hAnsi="Arial" w:cs="Arial"/>
          <w:sz w:val="20"/>
          <w:szCs w:val="20"/>
          <w:lang w:val="sk-SK" w:bidi="cs-CZ"/>
        </w:rPr>
        <w:t>zdravotníckeho odborníka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v súlade s článkom 13 GDPR o podmienkach spracúvania jeho osobných údajov a o právach </w:t>
      </w:r>
      <w:r w:rsidR="00520045">
        <w:rPr>
          <w:rFonts w:ascii="Arial" w:hAnsi="Arial" w:cs="Arial"/>
          <w:sz w:val="20"/>
          <w:szCs w:val="20"/>
          <w:lang w:val="sk-SK" w:bidi="cs-CZ"/>
        </w:rPr>
        <w:t>zdravotníckeho odborníka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ako dotknutej osoby v zmysle GDPR.</w:t>
      </w:r>
    </w:p>
    <w:p w14:paraId="7F7373EC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ED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>Právne základy spracúvania osobných údajov</w:t>
      </w:r>
    </w:p>
    <w:p w14:paraId="7F7373EE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EF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054D5A">
        <w:rPr>
          <w:rFonts w:ascii="Arial" w:hAnsi="Arial" w:cs="Arial"/>
          <w:sz w:val="20"/>
          <w:szCs w:val="20"/>
          <w:lang w:val="sk-SK" w:bidi="cs-CZ"/>
        </w:rPr>
        <w:t xml:space="preserve">Právnym základom osobných údajov </w:t>
      </w:r>
      <w:r>
        <w:rPr>
          <w:rFonts w:ascii="Arial" w:hAnsi="Arial" w:cs="Arial"/>
          <w:sz w:val="20"/>
          <w:szCs w:val="20"/>
          <w:lang w:val="sk-SK" w:bidi="cs-CZ"/>
        </w:rPr>
        <w:t xml:space="preserve">zdravotníckeho odborníka je </w:t>
      </w:r>
      <w:r w:rsidR="001D6444">
        <w:rPr>
          <w:rFonts w:ascii="Arial" w:hAnsi="Arial" w:cs="Arial"/>
          <w:sz w:val="20"/>
          <w:szCs w:val="20"/>
          <w:lang w:val="sk-SK" w:bidi="cs-CZ"/>
        </w:rPr>
        <w:t xml:space="preserve">splnenie zákonnej povinnosti spoločnosti </w:t>
      </w:r>
      <w:proofErr w:type="spellStart"/>
      <w:r w:rsidR="001D6444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1D6444">
        <w:rPr>
          <w:rFonts w:ascii="Arial" w:hAnsi="Arial" w:cs="Arial"/>
          <w:sz w:val="20"/>
          <w:szCs w:val="20"/>
          <w:lang w:val="sk-SK" w:bidi="cs-CZ"/>
        </w:rPr>
        <w:t xml:space="preserve"> v zmysle čl. 6 </w:t>
      </w:r>
      <w:proofErr w:type="spellStart"/>
      <w:r w:rsidR="001D6444">
        <w:rPr>
          <w:rFonts w:ascii="Arial" w:hAnsi="Arial" w:cs="Arial"/>
          <w:sz w:val="20"/>
          <w:szCs w:val="20"/>
          <w:lang w:val="sk-SK" w:bidi="cs-CZ"/>
        </w:rPr>
        <w:t>odst</w:t>
      </w:r>
      <w:proofErr w:type="spellEnd"/>
      <w:r w:rsidR="001D6444">
        <w:rPr>
          <w:rFonts w:ascii="Arial" w:hAnsi="Arial" w:cs="Arial"/>
          <w:sz w:val="20"/>
          <w:szCs w:val="20"/>
          <w:lang w:val="sk-SK" w:bidi="cs-CZ"/>
        </w:rPr>
        <w:t>. 1, písm. a) GDPR</w:t>
      </w:r>
      <w:r>
        <w:rPr>
          <w:rFonts w:ascii="Arial" w:hAnsi="Arial" w:cs="Arial"/>
          <w:sz w:val="20"/>
          <w:szCs w:val="20"/>
          <w:lang w:val="sk-SK" w:bidi="cs-CZ"/>
        </w:rPr>
        <w:t>.</w:t>
      </w:r>
    </w:p>
    <w:p w14:paraId="7F7373F0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F1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>Rozsah spracúvania</w:t>
      </w:r>
    </w:p>
    <w:p w14:paraId="7F7373F2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0BE84AB0" w14:textId="77777777" w:rsidR="006E1364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054D5A">
        <w:rPr>
          <w:rFonts w:ascii="Arial" w:hAnsi="Arial" w:cs="Arial"/>
          <w:sz w:val="20"/>
          <w:szCs w:val="20"/>
          <w:lang w:val="sk-SK" w:bidi="cs-CZ"/>
        </w:rPr>
        <w:t xml:space="preserve">Informácie, ktoré 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môže uchovávať (v tlačenej alebo elektronickej podobe) o</w:t>
      </w:r>
      <w:r>
        <w:rPr>
          <w:rFonts w:ascii="Arial" w:hAnsi="Arial" w:cs="Arial"/>
          <w:sz w:val="20"/>
          <w:szCs w:val="20"/>
          <w:lang w:val="sk-SK" w:bidi="cs-CZ"/>
        </w:rPr>
        <w:t> zdravotníckom odborníkovi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="00903106">
        <w:rPr>
          <w:rFonts w:ascii="Arial" w:hAnsi="Arial" w:cs="Arial"/>
          <w:sz w:val="20"/>
          <w:szCs w:val="20"/>
          <w:lang w:val="sk-SK" w:bidi="cs-CZ"/>
        </w:rPr>
        <w:t>na účely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="00C33F5D" w:rsidRPr="00C33F5D">
        <w:rPr>
          <w:rFonts w:ascii="Arial" w:hAnsi="Arial" w:cs="Arial"/>
          <w:sz w:val="20"/>
          <w:szCs w:val="20"/>
          <w:lang w:val="sk-SK" w:bidi="cs-CZ"/>
        </w:rPr>
        <w:t>zverejňovanie prevodov hodnôt</w:t>
      </w:r>
      <w:r w:rsidRPr="00054D5A">
        <w:rPr>
          <w:rFonts w:ascii="Arial" w:hAnsi="Arial" w:cs="Arial"/>
          <w:sz w:val="20"/>
          <w:szCs w:val="20"/>
          <w:lang w:val="sk-SK" w:bidi="cs-CZ"/>
        </w:rPr>
        <w:t>, obsahujú</w:t>
      </w:r>
      <w:r>
        <w:rPr>
          <w:rFonts w:ascii="Arial" w:hAnsi="Arial" w:cs="Arial"/>
          <w:sz w:val="20"/>
          <w:szCs w:val="20"/>
          <w:lang w:val="sk-SK" w:bidi="cs-CZ"/>
        </w:rPr>
        <w:t xml:space="preserve"> nasledujúce osobné údaje: </w:t>
      </w:r>
      <w:r w:rsidR="00C33F5D" w:rsidRPr="00C33F5D">
        <w:rPr>
          <w:rFonts w:ascii="Arial" w:hAnsi="Arial" w:cs="Arial"/>
          <w:sz w:val="20"/>
          <w:szCs w:val="20"/>
          <w:lang w:val="sk-SK" w:bidi="cs-CZ"/>
        </w:rPr>
        <w:t xml:space="preserve">titul, celé </w:t>
      </w:r>
    </w:p>
    <w:p w14:paraId="533E9404" w14:textId="77777777" w:rsidR="006E1364" w:rsidRDefault="006E1364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F3" w14:textId="6985F616" w:rsidR="009E3D61" w:rsidRPr="00054D5A" w:rsidRDefault="00C33F5D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bookmarkStart w:id="0" w:name="_GoBack"/>
      <w:bookmarkEnd w:id="0"/>
      <w:r w:rsidRPr="00C33F5D">
        <w:rPr>
          <w:rFonts w:ascii="Arial" w:hAnsi="Arial" w:cs="Arial"/>
          <w:sz w:val="20"/>
          <w:szCs w:val="20"/>
          <w:lang w:val="sk-SK" w:bidi="cs-CZ"/>
        </w:rPr>
        <w:lastRenderedPageBreak/>
        <w:t xml:space="preserve">meno, mesto hlavnej praxe, krajina hlavnej praxe, sídlo (adresa) praxe a ďalej údaje o peňažných i nepeňažných plneniach (vrátane ich výšky) poskytnutých zdravotníckemu </w:t>
      </w:r>
      <w:r>
        <w:rPr>
          <w:rFonts w:ascii="Arial" w:hAnsi="Arial" w:cs="Arial"/>
          <w:sz w:val="20"/>
          <w:szCs w:val="20"/>
          <w:lang w:val="sk-SK" w:bidi="cs-CZ"/>
        </w:rPr>
        <w:t>odborníkov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i na základe zmluvného vzťahu medzi zdravotníckym </w:t>
      </w:r>
      <w:r>
        <w:rPr>
          <w:rFonts w:ascii="Arial" w:hAnsi="Arial" w:cs="Arial"/>
          <w:sz w:val="20"/>
          <w:szCs w:val="20"/>
          <w:lang w:val="sk-SK" w:bidi="cs-CZ"/>
        </w:rPr>
        <w:t>odborníkom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 a </w:t>
      </w:r>
      <w:proofErr w:type="spellStart"/>
      <w:r w:rsidRPr="00C33F5D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C33F5D">
        <w:rPr>
          <w:rFonts w:ascii="Arial" w:hAnsi="Arial" w:cs="Arial"/>
          <w:sz w:val="20"/>
          <w:szCs w:val="20"/>
          <w:lang w:val="sk-SK" w:bidi="cs-CZ"/>
        </w:rPr>
        <w:t xml:space="preserve"> v súvislosti s akciou / spoluprácou, zahŕňajúce poskytovanie platieb alebo iných plnení zdravotníckemu </w:t>
      </w:r>
      <w:r>
        <w:rPr>
          <w:rFonts w:ascii="Arial" w:hAnsi="Arial" w:cs="Arial"/>
          <w:sz w:val="20"/>
          <w:szCs w:val="20"/>
          <w:lang w:val="sk-SK" w:bidi="cs-CZ"/>
        </w:rPr>
        <w:t>odborníkovi</w:t>
      </w:r>
      <w:r w:rsidRPr="00C33F5D">
        <w:rPr>
          <w:rFonts w:ascii="Arial" w:hAnsi="Arial" w:cs="Arial"/>
          <w:sz w:val="20"/>
          <w:szCs w:val="20"/>
          <w:lang w:val="sk-SK" w:bidi="cs-CZ"/>
        </w:rPr>
        <w:t>, ako je popísané v</w:t>
      </w:r>
      <w:r w:rsidR="001D6444">
        <w:rPr>
          <w:rFonts w:ascii="Arial" w:hAnsi="Arial" w:cs="Arial"/>
          <w:sz w:val="20"/>
          <w:szCs w:val="20"/>
          <w:lang w:val="sk-SK" w:bidi="cs-CZ"/>
        </w:rPr>
        <w:t> tejto informácii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 (najmä náklady na cestovné výdavky, ubytovanie, registračné poplatky, poplatky za odborné služby)</w:t>
      </w:r>
      <w:r>
        <w:rPr>
          <w:rFonts w:ascii="Arial" w:hAnsi="Arial" w:cs="Arial"/>
          <w:sz w:val="20"/>
          <w:szCs w:val="20"/>
          <w:lang w:val="sk-SK" w:bidi="cs-CZ"/>
        </w:rPr>
        <w:t>.</w:t>
      </w:r>
    </w:p>
    <w:p w14:paraId="7F7373F4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F5" w14:textId="77777777" w:rsidR="00054D5A" w:rsidRPr="00054D5A" w:rsidRDefault="00054D5A" w:rsidP="00C33F5D">
      <w:pPr>
        <w:pStyle w:val="Zkladntext"/>
        <w:keepNext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>Účely spracúvania</w:t>
      </w:r>
    </w:p>
    <w:p w14:paraId="7F7373F6" w14:textId="77777777" w:rsidR="00054D5A" w:rsidRPr="00054D5A" w:rsidRDefault="00054D5A" w:rsidP="00C33F5D">
      <w:pPr>
        <w:pStyle w:val="Zkladntext"/>
        <w:keepNext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F7" w14:textId="77777777" w:rsidR="00054D5A" w:rsidRDefault="00C33F5D" w:rsidP="00C33F5D">
      <w:pPr>
        <w:pStyle w:val="Zkladntext"/>
        <w:keepNext/>
        <w:spacing w:line="235" w:lineRule="auto"/>
        <w:ind w:left="0" w:right="159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C33F5D">
        <w:rPr>
          <w:rFonts w:ascii="Arial" w:hAnsi="Arial" w:cs="Arial"/>
          <w:sz w:val="20"/>
          <w:szCs w:val="20"/>
          <w:lang w:val="sk-SK" w:bidi="cs-CZ"/>
        </w:rPr>
        <w:t xml:space="preserve">Účelom spracúvania osobných údajov je plnenie povinností spoločnosti </w:t>
      </w:r>
      <w:proofErr w:type="spellStart"/>
      <w:r w:rsidRPr="00C33F5D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C33F5D">
        <w:rPr>
          <w:rFonts w:ascii="Arial" w:hAnsi="Arial" w:cs="Arial"/>
          <w:sz w:val="20"/>
          <w:szCs w:val="20"/>
          <w:lang w:val="sk-SK" w:bidi="cs-CZ"/>
        </w:rPr>
        <w:t xml:space="preserve"> podľa </w:t>
      </w:r>
      <w:r w:rsidR="009E3D61">
        <w:rPr>
          <w:rFonts w:ascii="Arial" w:hAnsi="Arial" w:cs="Arial"/>
          <w:sz w:val="20"/>
          <w:szCs w:val="20"/>
          <w:lang w:val="sk-SK" w:bidi="cs-CZ"/>
        </w:rPr>
        <w:t>Zákona o liekov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, týkajúcich sa zverejňovania prevodov hodnôt (peňažných i nepeňažných plnení) poskytnutých zo strany spoločnosti </w:t>
      </w:r>
      <w:proofErr w:type="spellStart"/>
      <w:r w:rsidRPr="00C33F5D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C33F5D">
        <w:rPr>
          <w:rFonts w:ascii="Arial" w:hAnsi="Arial" w:cs="Arial"/>
          <w:sz w:val="20"/>
          <w:szCs w:val="20"/>
          <w:lang w:val="sk-SK" w:bidi="cs-CZ"/>
        </w:rPr>
        <w:t xml:space="preserve"> zdravotníckemu </w:t>
      </w:r>
      <w:r>
        <w:rPr>
          <w:rFonts w:ascii="Arial" w:hAnsi="Arial" w:cs="Arial"/>
          <w:sz w:val="20"/>
          <w:szCs w:val="20"/>
          <w:lang w:val="sk-SK" w:bidi="cs-CZ"/>
        </w:rPr>
        <w:t>odborníkovi</w:t>
      </w:r>
      <w:r w:rsidR="009E3D61">
        <w:rPr>
          <w:rFonts w:ascii="Arial" w:hAnsi="Arial" w:cs="Arial"/>
          <w:sz w:val="20"/>
          <w:szCs w:val="20"/>
          <w:lang w:val="sk-SK" w:bidi="cs-CZ"/>
        </w:rPr>
        <w:t>.</w:t>
      </w:r>
    </w:p>
    <w:p w14:paraId="7F7373F8" w14:textId="77777777" w:rsidR="00C33F5D" w:rsidRPr="00054D5A" w:rsidRDefault="00C33F5D" w:rsidP="00054D5A">
      <w:pPr>
        <w:pStyle w:val="Zkladntext"/>
        <w:keepNext/>
        <w:spacing w:line="235" w:lineRule="auto"/>
        <w:ind w:left="0" w:right="159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F9" w14:textId="77777777" w:rsidR="00054D5A" w:rsidRPr="00054D5A" w:rsidRDefault="00054D5A" w:rsidP="00054D5A">
      <w:pPr>
        <w:pStyle w:val="Zkladntext"/>
        <w:keepNext/>
        <w:spacing w:line="235" w:lineRule="auto"/>
        <w:ind w:left="0" w:right="159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>Kategórie príjemcov osobných údajov</w:t>
      </w:r>
    </w:p>
    <w:p w14:paraId="7F7373FA" w14:textId="77777777" w:rsidR="00054D5A" w:rsidRPr="00054D5A" w:rsidRDefault="00054D5A" w:rsidP="00054D5A">
      <w:pPr>
        <w:pStyle w:val="Zkladntext"/>
        <w:keepNext/>
        <w:spacing w:line="235" w:lineRule="auto"/>
        <w:ind w:left="0" w:right="159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FB" w14:textId="77777777" w:rsidR="00054D5A" w:rsidRPr="00054D5A" w:rsidRDefault="00054D5A" w:rsidP="00054D5A">
      <w:pPr>
        <w:pStyle w:val="Zkladntext"/>
        <w:keepNext/>
        <w:spacing w:line="235" w:lineRule="auto"/>
        <w:ind w:left="0" w:right="159"/>
        <w:jc w:val="both"/>
        <w:rPr>
          <w:rFonts w:ascii="Arial" w:hAnsi="Arial" w:cs="Arial"/>
          <w:sz w:val="20"/>
          <w:szCs w:val="20"/>
          <w:lang w:val="sk-SK" w:bidi="cs-CZ"/>
        </w:rPr>
      </w:pP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poskytuje osobné údaje </w:t>
      </w:r>
      <w:r w:rsidR="00520045" w:rsidRPr="00054D5A">
        <w:rPr>
          <w:rFonts w:ascii="Arial" w:hAnsi="Arial" w:cs="Arial"/>
          <w:sz w:val="20"/>
          <w:szCs w:val="20"/>
          <w:lang w:val="sk-SK" w:bidi="cs-CZ"/>
        </w:rPr>
        <w:t>zdravotníckych odborníkov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týmto kategóriám príjemcov:</w:t>
      </w:r>
    </w:p>
    <w:p w14:paraId="7F7373FC" w14:textId="77777777" w:rsidR="00054D5A" w:rsidRPr="00054D5A" w:rsidRDefault="009E3D61" w:rsidP="00054D5A">
      <w:pPr>
        <w:pStyle w:val="Zkladntext"/>
        <w:numPr>
          <w:ilvl w:val="0"/>
          <w:numId w:val="2"/>
        </w:numPr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>NCZI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>,</w:t>
      </w:r>
    </w:p>
    <w:p w14:paraId="7F7373FD" w14:textId="77777777" w:rsidR="00054D5A" w:rsidRPr="00054D5A" w:rsidRDefault="00054D5A" w:rsidP="00054D5A">
      <w:pPr>
        <w:pStyle w:val="Zkladntext"/>
        <w:numPr>
          <w:ilvl w:val="0"/>
          <w:numId w:val="2"/>
        </w:numPr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054D5A">
        <w:rPr>
          <w:rFonts w:ascii="Arial" w:hAnsi="Arial" w:cs="Arial"/>
          <w:sz w:val="20"/>
          <w:szCs w:val="20"/>
          <w:lang w:val="sk-SK" w:bidi="cs-CZ"/>
        </w:rPr>
        <w:t xml:space="preserve">spoloční prevádzkovatelia osobných údajov z globálnej skupiny </w:t>
      </w:r>
      <w:proofErr w:type="spellStart"/>
      <w:r w:rsidRP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>.</w:t>
      </w:r>
    </w:p>
    <w:p w14:paraId="7F7373FE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3FF" w14:textId="77777777" w:rsidR="00C33F5D" w:rsidRPr="00C33F5D" w:rsidRDefault="00C33F5D" w:rsidP="00C33F5D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C33F5D">
        <w:rPr>
          <w:rFonts w:ascii="Arial" w:hAnsi="Arial" w:cs="Arial"/>
          <w:b/>
          <w:sz w:val="20"/>
          <w:szCs w:val="20"/>
          <w:lang w:val="sk-SK" w:bidi="cs-CZ"/>
        </w:rPr>
        <w:t>Spôsob spracúvania a</w:t>
      </w:r>
      <w:r w:rsidR="00B23A27">
        <w:rPr>
          <w:rFonts w:ascii="Arial" w:hAnsi="Arial" w:cs="Arial"/>
          <w:b/>
          <w:sz w:val="20"/>
          <w:szCs w:val="20"/>
          <w:lang w:val="sk-SK" w:bidi="cs-CZ"/>
        </w:rPr>
        <w:t xml:space="preserve"> sprostredkovateľa </w:t>
      </w:r>
    </w:p>
    <w:p w14:paraId="7F737400" w14:textId="77777777" w:rsidR="00C33F5D" w:rsidRPr="00C33F5D" w:rsidRDefault="00C33F5D" w:rsidP="00C33F5D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C33F5D">
        <w:rPr>
          <w:rFonts w:ascii="Arial" w:hAnsi="Arial" w:cs="Arial"/>
          <w:sz w:val="20"/>
          <w:szCs w:val="20"/>
          <w:lang w:val="sk-SK" w:bidi="cs-CZ"/>
        </w:rPr>
        <w:t xml:space="preserve">Jednotlivé úkony spracúvania sa budú vykonávať manuálne aj elektronicky a budú zahŕňať najmä získavanie a zhromažďovanie osobných údajov, ich využívanie, združovanie, uchovávanie a zverejňovanie na verejne prístupnom webovom sídle </w:t>
      </w:r>
      <w:proofErr w:type="spellStart"/>
      <w:r w:rsidRPr="00C33F5D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C33F5D">
        <w:rPr>
          <w:rFonts w:ascii="Arial" w:hAnsi="Arial" w:cs="Arial"/>
          <w:sz w:val="20"/>
          <w:szCs w:val="20"/>
          <w:lang w:val="sk-SK" w:bidi="cs-CZ"/>
        </w:rPr>
        <w:t>, prípadne na verejne prístupnom webovom sídle</w:t>
      </w:r>
      <w:r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="009E3D61">
        <w:rPr>
          <w:rFonts w:ascii="Arial" w:hAnsi="Arial" w:cs="Arial"/>
          <w:sz w:val="20"/>
          <w:szCs w:val="20"/>
          <w:lang w:val="sk-SK" w:bidi="cs-CZ"/>
        </w:rPr>
        <w:t>NCZI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. Za týmto </w:t>
      </w:r>
      <w:r>
        <w:rPr>
          <w:rFonts w:ascii="Arial" w:hAnsi="Arial" w:cs="Arial"/>
          <w:sz w:val="20"/>
          <w:szCs w:val="20"/>
          <w:lang w:val="sk-SK" w:bidi="cs-CZ"/>
        </w:rPr>
        <w:t>účelom môže osobné údaje okrem odborníkov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 spoločnosti </w:t>
      </w:r>
      <w:proofErr w:type="spellStart"/>
      <w:r w:rsidRPr="00C33F5D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C33F5D">
        <w:rPr>
          <w:rFonts w:ascii="Arial" w:hAnsi="Arial" w:cs="Arial"/>
          <w:sz w:val="20"/>
          <w:szCs w:val="20"/>
          <w:lang w:val="sk-SK" w:bidi="cs-CZ"/>
        </w:rPr>
        <w:t xml:space="preserve"> a poskytovateľov služieb spracúvať tiež </w:t>
      </w:r>
      <w:r w:rsidR="009E3D61">
        <w:rPr>
          <w:rFonts w:ascii="Arial" w:hAnsi="Arial" w:cs="Arial"/>
          <w:sz w:val="20"/>
          <w:szCs w:val="20"/>
          <w:lang w:val="sk-SK" w:bidi="cs-CZ"/>
        </w:rPr>
        <w:t>NCZI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, ktorá je viazaná rovnakými povinnosťami na zaistenie bezpečnosti spracúvania a ochrany osobných údajov ako </w:t>
      </w:r>
      <w:proofErr w:type="spellStart"/>
      <w:r w:rsidRPr="00C33F5D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C33F5D">
        <w:rPr>
          <w:rFonts w:ascii="Arial" w:hAnsi="Arial" w:cs="Arial"/>
          <w:sz w:val="20"/>
          <w:szCs w:val="20"/>
          <w:lang w:val="sk-SK" w:bidi="cs-CZ"/>
        </w:rPr>
        <w:t>.</w:t>
      </w:r>
    </w:p>
    <w:p w14:paraId="7F737401" w14:textId="77777777" w:rsidR="00C33F5D" w:rsidRDefault="00C33F5D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</w:p>
    <w:p w14:paraId="7F737402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>Odovzdávanie osobných údajov do tretích krajín</w:t>
      </w:r>
    </w:p>
    <w:p w14:paraId="7F737403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</w:p>
    <w:p w14:paraId="7F737404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môže pri spracúvaní osobných údajov </w:t>
      </w:r>
      <w:r w:rsidR="00520045" w:rsidRPr="00054D5A">
        <w:rPr>
          <w:rFonts w:ascii="Arial" w:hAnsi="Arial" w:cs="Arial"/>
          <w:sz w:val="20"/>
          <w:szCs w:val="20"/>
          <w:lang w:val="sk-SK" w:bidi="cs-CZ"/>
        </w:rPr>
        <w:t>zdravotníckych odborníkov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odovzdávať osobné údaje organizáciám v rámci globálnej skupiny </w:t>
      </w:r>
      <w:proofErr w:type="spellStart"/>
      <w:r w:rsidRP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(skupina zahŕňa nasledujúce osoby: 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520045"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a pridruženú osobu, ktorí sa môžu časom meniť). Pojem „pridružené osoby“ zahŕňa osoby, ktoré sú: (i) ovplyvnenou alebo ovládanou osobou vo vzťahu ku 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, v znení neskorších predpisov, a (ii) vo vzťahu ku 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alebo osobe uvedenej v predchádzajúcom odseku (i) osobami konajúcimi v súlade s občianskym zákonníkom alebo obchodným zákonníkom a (iii) osobami spojenými s</w:t>
      </w:r>
      <w:r w:rsidR="00520045">
        <w:rPr>
          <w:rFonts w:ascii="Arial" w:hAnsi="Arial" w:cs="Arial"/>
          <w:sz w:val="20"/>
          <w:szCs w:val="20"/>
          <w:lang w:val="sk-SK" w:bidi="cs-CZ"/>
        </w:rPr>
        <w:t> 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520045"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akoukoľvek manažérskou alebo riadiaci zmluvou alebo akoukoľvek osobou, ktorá vo vzťahu ku 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alebo osobe opísané v (i) je ovplyvnenou alebo ovládajúcou osobou podľa zákona o obchodných spoločnostiach), ako aj iným osobám poskytujúcim služby 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>, dodávateľom, zástupcom a / alebo poskytovateľom</w:t>
      </w:r>
      <w:r w:rsidRPr="00054D5A" w:rsidDel="006D2515"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bez ohľadu na to, či majú sídlo v Európskej únii alebo v tretích krajinách, vrátane krajín, ktoré nezaručujú zodpovedajúcu úroveň ochrany osobných údajov. </w:t>
      </w:r>
    </w:p>
    <w:p w14:paraId="7F737405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06" w14:textId="77777777" w:rsid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054D5A">
        <w:rPr>
          <w:rFonts w:ascii="Arial" w:hAnsi="Arial" w:cs="Arial"/>
          <w:sz w:val="20"/>
          <w:szCs w:val="20"/>
          <w:lang w:val="sk-SK" w:bidi="cs-CZ"/>
        </w:rPr>
        <w:t xml:space="preserve">V prípade prenosu osobných údajov do tretích krajín, na ktoré sa rozhodnutie Európskej komisie o proporcionalite nevzťahuje, prijal </w:t>
      </w:r>
      <w:proofErr w:type="spellStart"/>
      <w:r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všetky potrebné opatrenia a záruky (ich opis je k dispozícii na žiadosť </w:t>
      </w:r>
      <w:r w:rsidR="00520045">
        <w:rPr>
          <w:rFonts w:ascii="Arial" w:hAnsi="Arial" w:cs="Arial"/>
          <w:sz w:val="20"/>
          <w:szCs w:val="20"/>
          <w:lang w:val="sk-SK" w:bidi="cs-CZ"/>
        </w:rPr>
        <w:t xml:space="preserve">zdravotníckeho </w:t>
      </w:r>
      <w:r w:rsidR="00C81ABD">
        <w:rPr>
          <w:rFonts w:ascii="Arial" w:hAnsi="Arial" w:cs="Arial"/>
          <w:sz w:val="20"/>
          <w:szCs w:val="20"/>
          <w:lang w:val="sk-SK" w:bidi="cs-CZ"/>
        </w:rPr>
        <w:t>odborníka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), aby sa zabezpečila zodpovedajúca ochrana osobných údajov, ako to vyžadujú platné právne predpisy Slovenskej republiky, najmä, že zmluva o spracúvaní údajov je uzavretá v rámci globálnej skupiny </w:t>
      </w:r>
      <w:proofErr w:type="spellStart"/>
      <w:r w:rsidRP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(Dohoda o odovzdávaní údajovej vo vnútri skupiny) a obsahuje štandardné doložky o ochrane údajov.</w:t>
      </w:r>
    </w:p>
    <w:p w14:paraId="7F737407" w14:textId="77777777" w:rsidR="00C33F5D" w:rsidRDefault="00C33F5D" w:rsidP="00C33F5D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08" w14:textId="77777777" w:rsidR="00506913" w:rsidRDefault="00C33F5D" w:rsidP="00C33F5D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C33F5D">
        <w:rPr>
          <w:rFonts w:ascii="Arial" w:hAnsi="Arial" w:cs="Arial"/>
          <w:b/>
          <w:sz w:val="20"/>
          <w:szCs w:val="20"/>
          <w:lang w:val="sk-SK" w:bidi="cs-CZ"/>
        </w:rPr>
        <w:t>Zverejňovanie osobných údajov</w:t>
      </w:r>
    </w:p>
    <w:p w14:paraId="7F737409" w14:textId="77777777" w:rsidR="00506913" w:rsidRDefault="00506913" w:rsidP="00C33F5D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</w:p>
    <w:p w14:paraId="7F73740A" w14:textId="77777777" w:rsidR="00054D5A" w:rsidRPr="00054D5A" w:rsidRDefault="00C33F5D" w:rsidP="00C33F5D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 w:rsidRPr="00C33F5D"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>
        <w:rPr>
          <w:rFonts w:ascii="Arial" w:hAnsi="Arial" w:cs="Arial"/>
          <w:sz w:val="20"/>
          <w:szCs w:val="20"/>
          <w:lang w:val="sk-SK" w:bidi="cs-CZ"/>
        </w:rPr>
        <w:t>odborník</w:t>
      </w:r>
      <w:r w:rsidRPr="00C33F5D">
        <w:rPr>
          <w:rFonts w:ascii="Arial" w:hAnsi="Arial" w:cs="Arial"/>
          <w:sz w:val="20"/>
          <w:szCs w:val="20"/>
          <w:lang w:val="sk-SK" w:bidi="cs-CZ"/>
        </w:rPr>
        <w:t xml:space="preserve"> ďalej berie na vedomie, že vyššie uvedené spracúvanie jeho osobných údajov bude najviac po dobu, kým to bude s ohľadom na vyššie uvedené účely nevyhnutné. Uverejnenie sa vykonáva raz ročne</w:t>
      </w:r>
      <w:r w:rsidR="009E3D61"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Pr="00C33F5D">
        <w:rPr>
          <w:rFonts w:ascii="Arial" w:hAnsi="Arial" w:cs="Arial"/>
          <w:sz w:val="20"/>
          <w:szCs w:val="20"/>
          <w:lang w:val="sk-SK" w:bidi="cs-CZ"/>
        </w:rPr>
        <w:t>a vzťahuje sa na predchádzajúci kalendárny rok.</w:t>
      </w:r>
    </w:p>
    <w:p w14:paraId="7F73740B" w14:textId="77777777" w:rsidR="00520045" w:rsidRPr="00054D5A" w:rsidRDefault="00520045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0C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 xml:space="preserve">Práva </w:t>
      </w:r>
      <w:r w:rsidR="00520045">
        <w:rPr>
          <w:rFonts w:ascii="Arial" w:hAnsi="Arial" w:cs="Arial"/>
          <w:b/>
          <w:sz w:val="20"/>
          <w:szCs w:val="20"/>
          <w:lang w:val="sk-SK" w:bidi="cs-CZ"/>
        </w:rPr>
        <w:t xml:space="preserve">zdravotníckych </w:t>
      </w:r>
      <w:r w:rsidR="00C81ABD" w:rsidRPr="00C81ABD">
        <w:rPr>
          <w:rFonts w:ascii="Arial" w:hAnsi="Arial" w:cs="Arial"/>
          <w:b/>
          <w:sz w:val="20"/>
          <w:szCs w:val="20"/>
          <w:lang w:val="sk-SK" w:bidi="cs-CZ"/>
        </w:rPr>
        <w:t>odborník</w:t>
      </w:r>
      <w:r w:rsidR="00520045">
        <w:rPr>
          <w:rFonts w:ascii="Arial" w:hAnsi="Arial" w:cs="Arial"/>
          <w:b/>
          <w:sz w:val="20"/>
          <w:szCs w:val="20"/>
          <w:lang w:val="sk-SK" w:bidi="cs-CZ"/>
        </w:rPr>
        <w:t xml:space="preserve">ov </w:t>
      </w:r>
      <w:r w:rsidRPr="00054D5A">
        <w:rPr>
          <w:rFonts w:ascii="Arial" w:hAnsi="Arial" w:cs="Arial"/>
          <w:b/>
          <w:sz w:val="20"/>
          <w:szCs w:val="20"/>
          <w:lang w:val="sk-SK" w:bidi="cs-CZ"/>
        </w:rPr>
        <w:t>ako dotknutých osôb</w:t>
      </w:r>
    </w:p>
    <w:p w14:paraId="7F73740D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</w:p>
    <w:p w14:paraId="7F73740E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proofErr w:type="spellStart"/>
      <w:r>
        <w:rPr>
          <w:rFonts w:ascii="Arial" w:hAnsi="Arial" w:cs="Arial"/>
          <w:sz w:val="20"/>
          <w:szCs w:val="20"/>
          <w:lang w:val="sk-SK" w:bidi="cs-CZ"/>
        </w:rPr>
        <w:lastRenderedPageBreak/>
        <w:t>AbbVie</w:t>
      </w:r>
      <w:proofErr w:type="spellEnd"/>
      <w:r w:rsidRPr="00054D5A">
        <w:rPr>
          <w:rFonts w:ascii="Arial" w:hAnsi="Arial" w:cs="Arial"/>
          <w:sz w:val="20"/>
          <w:szCs w:val="20"/>
          <w:lang w:val="sk-SK" w:bidi="cs-CZ"/>
        </w:rPr>
        <w:t xml:space="preserve"> týmto informuje </w:t>
      </w:r>
      <w:r w:rsidR="00520045">
        <w:rPr>
          <w:rFonts w:ascii="Arial" w:hAnsi="Arial" w:cs="Arial"/>
          <w:sz w:val="20"/>
          <w:szCs w:val="20"/>
          <w:lang w:val="sk-SK" w:bidi="cs-CZ"/>
        </w:rPr>
        <w:t xml:space="preserve">zdravotníckeho </w:t>
      </w:r>
      <w:r w:rsidR="00C81ABD">
        <w:rPr>
          <w:rFonts w:ascii="Arial" w:hAnsi="Arial" w:cs="Arial"/>
          <w:sz w:val="20"/>
          <w:szCs w:val="20"/>
          <w:lang w:val="sk-SK" w:bidi="cs-CZ"/>
        </w:rPr>
        <w:t xml:space="preserve">odborník </w:t>
      </w:r>
      <w:r w:rsidR="00520045">
        <w:rPr>
          <w:rFonts w:ascii="Arial" w:hAnsi="Arial" w:cs="Arial"/>
          <w:sz w:val="20"/>
          <w:szCs w:val="20"/>
          <w:lang w:val="sk-SK" w:bidi="cs-CZ"/>
        </w:rPr>
        <w:t>a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 o nasledujúcich právach, ktoré môžu </w:t>
      </w:r>
      <w:r w:rsidR="00520045">
        <w:rPr>
          <w:rFonts w:ascii="Arial" w:hAnsi="Arial" w:cs="Arial"/>
          <w:sz w:val="20"/>
          <w:szCs w:val="20"/>
          <w:lang w:val="sk-SK" w:bidi="cs-CZ"/>
        </w:rPr>
        <w:t xml:space="preserve">zdravotnícki odborníci </w:t>
      </w:r>
      <w:r w:rsidRPr="00054D5A">
        <w:rPr>
          <w:rFonts w:ascii="Arial" w:hAnsi="Arial" w:cs="Arial"/>
          <w:sz w:val="20"/>
          <w:szCs w:val="20"/>
          <w:lang w:val="sk-SK" w:bidi="cs-CZ"/>
        </w:rPr>
        <w:t xml:space="preserve">ako dotknuté osoby aplikovať na rozsah týchto informácií o spracúvaní osobných údajov </w:t>
      </w:r>
      <w:r w:rsidR="00520045">
        <w:rPr>
          <w:rFonts w:ascii="Arial" w:hAnsi="Arial" w:cs="Arial"/>
          <w:sz w:val="20"/>
          <w:szCs w:val="20"/>
          <w:lang w:val="sk-SK" w:bidi="cs-CZ"/>
        </w:rPr>
        <w:t>zdravotníckych odborníkov.</w:t>
      </w:r>
    </w:p>
    <w:p w14:paraId="7F73740F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10" w14:textId="77777777" w:rsidR="00054D5A" w:rsidRPr="00054D5A" w:rsidRDefault="00054D5A" w:rsidP="00054D5A">
      <w:pPr>
        <w:pStyle w:val="Zkladntext"/>
        <w:numPr>
          <w:ilvl w:val="0"/>
          <w:numId w:val="3"/>
        </w:numPr>
        <w:spacing w:line="235" w:lineRule="auto"/>
        <w:ind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 xml:space="preserve">Prístup k osobným údajom </w:t>
      </w:r>
    </w:p>
    <w:p w14:paraId="7F737411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12" w14:textId="77777777" w:rsidR="00054D5A" w:rsidRPr="00054D5A" w:rsidRDefault="00520045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 w:rsidR="00C81ABD">
        <w:rPr>
          <w:rFonts w:ascii="Arial" w:hAnsi="Arial" w:cs="Arial"/>
          <w:sz w:val="20"/>
          <w:szCs w:val="20"/>
          <w:lang w:val="sk-SK" w:bidi="cs-CZ"/>
        </w:rPr>
        <w:t>odborník</w:t>
      </w:r>
      <w:r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má právo dostať od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potvrdenie o tom, či sú alebo nie sú spracúvané osobné údaje, ktoré sa ho týkajú, a v kladnom prípade získať prístup k osobným údajom a informáciám o podmienkach spracúvania údajov (napr. účely spracúvania, kategórie osobných údajov, príjemcovia, očakávané obdobie uchovávania atď.).</w:t>
      </w:r>
    </w:p>
    <w:p w14:paraId="7F737413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14" w14:textId="77777777" w:rsidR="00054D5A" w:rsidRPr="00054D5A" w:rsidRDefault="00520045" w:rsidP="00054D5A">
      <w:pPr>
        <w:pStyle w:val="Zkladntext"/>
        <w:spacing w:line="232" w:lineRule="auto"/>
        <w:ind w:left="142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 w:rsidR="00C81ABD">
        <w:rPr>
          <w:rFonts w:ascii="Arial" w:hAnsi="Arial" w:cs="Arial"/>
          <w:sz w:val="20"/>
          <w:szCs w:val="20"/>
          <w:lang w:val="sk-SK" w:bidi="cs-CZ"/>
        </w:rPr>
        <w:t xml:space="preserve">odborník </w:t>
      </w:r>
      <w:r>
        <w:rPr>
          <w:rFonts w:ascii="Arial" w:hAnsi="Arial" w:cs="Arial"/>
          <w:sz w:val="20"/>
          <w:szCs w:val="20"/>
          <w:lang w:val="sk-SK" w:bidi="cs-CZ"/>
        </w:rPr>
        <w:t>k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má právo požadovať od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prístup k svojim osobným údajom, ich opravu alebo vymazanie alebo požadovať obmedzenie spracúvania niektorých</w:t>
      </w:r>
      <w:r>
        <w:rPr>
          <w:rFonts w:ascii="Arial" w:hAnsi="Arial" w:cs="Arial"/>
          <w:sz w:val="20"/>
          <w:szCs w:val="20"/>
          <w:lang w:val="sk-SK" w:bidi="cs-CZ"/>
        </w:rPr>
        <w:t xml:space="preserve"> osobných údajov týkajúcich sa zdravotníckeho </w:t>
      </w:r>
      <w:r w:rsidR="00C81ABD">
        <w:rPr>
          <w:rFonts w:ascii="Arial" w:hAnsi="Arial" w:cs="Arial"/>
          <w:sz w:val="20"/>
          <w:szCs w:val="20"/>
          <w:lang w:val="sk-SK" w:bidi="cs-CZ"/>
        </w:rPr>
        <w:t>odborník</w:t>
      </w:r>
      <w:r>
        <w:rPr>
          <w:rFonts w:ascii="Arial" w:hAnsi="Arial" w:cs="Arial"/>
          <w:sz w:val="20"/>
          <w:szCs w:val="20"/>
          <w:lang w:val="sk-SK" w:bidi="cs-CZ"/>
        </w:rPr>
        <w:t>a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, rovnako ako vzniesť námietky proti spracúvaniu, a to tak, že bude kontaktovať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poverenca pre ochranu osobných údajov na webovej stránke abbvie.com/contractus.html po zvolení záložky „Ochrana súkromia“ (</w:t>
      </w:r>
      <w:proofErr w:type="spellStart"/>
      <w:r w:rsidR="00054D5A" w:rsidRPr="00054D5A">
        <w:rPr>
          <w:rFonts w:ascii="Arial" w:hAnsi="Arial" w:cs="Arial"/>
          <w:sz w:val="20"/>
          <w:szCs w:val="20"/>
          <w:lang w:val="sk-SK" w:bidi="cs-CZ"/>
        </w:rPr>
        <w:t>Privacy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</w:t>
      </w:r>
      <w:proofErr w:type="spellStart"/>
      <w:r w:rsidR="00054D5A" w:rsidRPr="00054D5A">
        <w:rPr>
          <w:rFonts w:ascii="Arial" w:hAnsi="Arial" w:cs="Arial"/>
          <w:sz w:val="20"/>
          <w:szCs w:val="20"/>
          <w:lang w:val="sk-SK" w:bidi="cs-CZ"/>
        </w:rPr>
        <w:t>Inquiry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) alebo odošle e-mail na adresu </w:t>
      </w:r>
      <w:hyperlink r:id="rId8" w:history="1">
        <w:r w:rsidR="00054D5A" w:rsidRPr="00054D5A">
          <w:rPr>
            <w:rStyle w:val="Hypertextovprepojenie"/>
            <w:rFonts w:ascii="Arial" w:hAnsi="Arial" w:cs="Arial"/>
            <w:sz w:val="20"/>
            <w:szCs w:val="20"/>
            <w:lang w:val="sk-SK" w:bidi="cs-CZ"/>
          </w:rPr>
          <w:t>privacyoffice@abbvie.com</w:t>
        </w:r>
      </w:hyperlink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</w:t>
      </w:r>
    </w:p>
    <w:p w14:paraId="7F737415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16" w14:textId="77777777" w:rsidR="00054D5A" w:rsidRPr="00054D5A" w:rsidRDefault="00054D5A" w:rsidP="00054D5A">
      <w:pPr>
        <w:pStyle w:val="Zkladntext"/>
        <w:spacing w:line="235" w:lineRule="auto"/>
        <w:ind w:left="0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17" w14:textId="77777777" w:rsidR="00054D5A" w:rsidRPr="00054D5A" w:rsidRDefault="00054D5A" w:rsidP="00054D5A">
      <w:pPr>
        <w:pStyle w:val="Zkladntext"/>
        <w:numPr>
          <w:ilvl w:val="0"/>
          <w:numId w:val="3"/>
        </w:numPr>
        <w:spacing w:line="235" w:lineRule="auto"/>
        <w:ind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 xml:space="preserve">Právo na opravu osobných údajov </w:t>
      </w:r>
    </w:p>
    <w:p w14:paraId="7F737418" w14:textId="77777777" w:rsidR="00054D5A" w:rsidRPr="00054D5A" w:rsidRDefault="00054D5A" w:rsidP="00054D5A">
      <w:pPr>
        <w:pStyle w:val="Zkladntext"/>
        <w:spacing w:line="235" w:lineRule="auto"/>
        <w:ind w:left="718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19" w14:textId="77777777" w:rsidR="00054D5A" w:rsidRPr="00054D5A" w:rsidRDefault="00520045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 w:rsidR="00C81ABD">
        <w:rPr>
          <w:rFonts w:ascii="Arial" w:hAnsi="Arial" w:cs="Arial"/>
          <w:sz w:val="20"/>
          <w:szCs w:val="20"/>
          <w:lang w:val="sk-SK" w:bidi="cs-CZ"/>
        </w:rPr>
        <w:t>odborník</w:t>
      </w:r>
      <w:r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>má právo získať od prevádzkovateľa bez zbytočného odkladu opravu nepresných alebo neúplných osobných údajov, ktoré sa ho týkajú, a to bez ohľadu na dôvod takejto nepresnosti alebo neúplnosti.</w:t>
      </w:r>
    </w:p>
    <w:p w14:paraId="7F73741A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1B" w14:textId="77777777" w:rsidR="00054D5A" w:rsidRPr="00054D5A" w:rsidRDefault="00054D5A" w:rsidP="00054D5A">
      <w:pPr>
        <w:pStyle w:val="Zkladntext"/>
        <w:keepNext/>
        <w:numPr>
          <w:ilvl w:val="0"/>
          <w:numId w:val="3"/>
        </w:numPr>
        <w:spacing w:line="235" w:lineRule="auto"/>
        <w:ind w:right="159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 xml:space="preserve">Právo na vymazanie osobných údajov </w:t>
      </w:r>
    </w:p>
    <w:p w14:paraId="7F73741C" w14:textId="77777777" w:rsidR="00054D5A" w:rsidRPr="00054D5A" w:rsidRDefault="00054D5A" w:rsidP="00054D5A">
      <w:pPr>
        <w:pStyle w:val="Zkladntext"/>
        <w:keepNext/>
        <w:spacing w:line="235" w:lineRule="auto"/>
        <w:ind w:left="718" w:right="159"/>
        <w:jc w:val="both"/>
        <w:rPr>
          <w:rFonts w:ascii="Arial" w:hAnsi="Arial" w:cs="Arial"/>
          <w:b/>
          <w:sz w:val="20"/>
          <w:szCs w:val="20"/>
          <w:lang w:val="sk-SK" w:bidi="cs-CZ"/>
        </w:rPr>
      </w:pPr>
    </w:p>
    <w:p w14:paraId="7F73741D" w14:textId="77777777" w:rsidR="00054D5A" w:rsidRPr="00054D5A" w:rsidRDefault="00520045" w:rsidP="00054D5A">
      <w:pPr>
        <w:pStyle w:val="Zkladntext"/>
        <w:keepNext/>
        <w:spacing w:line="235" w:lineRule="auto"/>
        <w:ind w:left="142" w:right="159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 w:rsidR="00C81ABD">
        <w:rPr>
          <w:rFonts w:ascii="Arial" w:hAnsi="Arial" w:cs="Arial"/>
          <w:sz w:val="20"/>
          <w:szCs w:val="20"/>
          <w:lang w:val="sk-SK" w:bidi="cs-CZ"/>
        </w:rPr>
        <w:t>odborník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má právo získať od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bez zbytočného odkladu potvrdenie o ukončení spracúvania a vymazaní osobných údajov, ktoré sa ho týkajú, a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má povinnosť bez zbytočného odkladu vymazať niektoré osobné údaje, ak sa uplatňuje niektorý z dôvodov nariadenia GDPR.</w:t>
      </w:r>
    </w:p>
    <w:p w14:paraId="7F73741E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1F" w14:textId="77777777" w:rsidR="00054D5A" w:rsidRPr="00054D5A" w:rsidRDefault="00054D5A" w:rsidP="00054D5A">
      <w:pPr>
        <w:pStyle w:val="Zkladntext"/>
        <w:numPr>
          <w:ilvl w:val="0"/>
          <w:numId w:val="3"/>
        </w:numPr>
        <w:spacing w:line="235" w:lineRule="auto"/>
        <w:ind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 xml:space="preserve">Právo na obmedzenie spracúvania </w:t>
      </w:r>
    </w:p>
    <w:p w14:paraId="7F737420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21" w14:textId="77777777" w:rsidR="00054D5A" w:rsidRPr="00054D5A" w:rsidRDefault="00520045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 xml:space="preserve">Zdravotnícky odborník 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má právo získať obmedzenie spracúvania osobných údajov za podmienok nariadenia GDPR (a podrobnejšie v Informáciách o spracúvaní osobných údajov </w:t>
      </w:r>
      <w:r w:rsidR="00C81ABD">
        <w:rPr>
          <w:rFonts w:ascii="Arial" w:hAnsi="Arial" w:cs="Arial"/>
          <w:sz w:val="20"/>
          <w:szCs w:val="20"/>
          <w:lang w:val="sk-SK" w:bidi="cs-CZ"/>
        </w:rPr>
        <w:t>zdravotníckych odborníkov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>), najmä v prípade pochybností o presnosti spracúvania.</w:t>
      </w:r>
    </w:p>
    <w:p w14:paraId="7F737422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</w:p>
    <w:p w14:paraId="7F737423" w14:textId="77777777" w:rsidR="00054D5A" w:rsidRPr="00054D5A" w:rsidRDefault="00054D5A" w:rsidP="00054D5A">
      <w:pPr>
        <w:pStyle w:val="Zkladntext"/>
        <w:numPr>
          <w:ilvl w:val="0"/>
          <w:numId w:val="3"/>
        </w:numPr>
        <w:spacing w:line="235" w:lineRule="auto"/>
        <w:ind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>Právo na prenositeľnosť údajov</w:t>
      </w:r>
    </w:p>
    <w:p w14:paraId="7F737424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25" w14:textId="77777777" w:rsidR="00054D5A" w:rsidRPr="00054D5A" w:rsidRDefault="00520045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 w:rsidR="00C81ABD">
        <w:rPr>
          <w:rFonts w:ascii="Arial" w:hAnsi="Arial" w:cs="Arial"/>
          <w:sz w:val="20"/>
          <w:szCs w:val="20"/>
          <w:lang w:val="sk-SK" w:bidi="cs-CZ"/>
        </w:rPr>
        <w:t>odborník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má právo dostať osobné údaje, ktoré sa ho týkajú, ktoré poskytol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, a to v štruktúrovanom, bežne používanom a strojovo čitateľnom formáte a má právo odovzdať tieto údaje inému prevádzkovateľovi bez prekážok od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>. Toto právo je použiteľné v prípade, že spracúvanie osobných údajov je založené na plnení zmluvy</w:t>
      </w:r>
      <w:r w:rsidR="00DD729E">
        <w:rPr>
          <w:rFonts w:ascii="Arial" w:hAnsi="Arial" w:cs="Arial"/>
          <w:sz w:val="20"/>
          <w:szCs w:val="20"/>
          <w:lang w:val="sk-SK" w:bidi="cs-CZ"/>
        </w:rPr>
        <w:t xml:space="preserve"> nebo súhlasu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a spracúvanie sa vykonáva automatizovaným spôsobom.</w:t>
      </w:r>
    </w:p>
    <w:p w14:paraId="7F737426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27" w14:textId="77777777" w:rsidR="00054D5A" w:rsidRPr="00054D5A" w:rsidRDefault="00054D5A" w:rsidP="00054D5A">
      <w:pPr>
        <w:pStyle w:val="Zkladntext"/>
        <w:numPr>
          <w:ilvl w:val="0"/>
          <w:numId w:val="3"/>
        </w:numPr>
        <w:spacing w:line="235" w:lineRule="auto"/>
        <w:ind w:right="15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>Právo namietať</w:t>
      </w:r>
    </w:p>
    <w:p w14:paraId="7F737428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29" w14:textId="77777777" w:rsidR="00054D5A" w:rsidRPr="00054D5A" w:rsidRDefault="00520045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 w:rsidR="00C81ABD">
        <w:rPr>
          <w:rFonts w:ascii="Arial" w:hAnsi="Arial" w:cs="Arial"/>
          <w:sz w:val="20"/>
          <w:szCs w:val="20"/>
          <w:lang w:val="sk-SK" w:bidi="cs-CZ"/>
        </w:rPr>
        <w:t xml:space="preserve">odborník 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má právo kedykoľvek z dôvodov týkajúcich sa jeho konkrétnej situácie namietať proti spracúvaniu osobných údajov, ktoré sa ho týkajú, a ktoré je založené na oprávnenom záujme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alebo na plnení úloh vykonávaných vo verejnom záujme.</w:t>
      </w:r>
    </w:p>
    <w:p w14:paraId="7F73742A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2B" w14:textId="77777777" w:rsidR="00054D5A" w:rsidRPr="00054D5A" w:rsidRDefault="00054D5A" w:rsidP="00054D5A">
      <w:pPr>
        <w:pStyle w:val="Zkladntext"/>
        <w:numPr>
          <w:ilvl w:val="0"/>
          <w:numId w:val="3"/>
        </w:numPr>
        <w:spacing w:line="235" w:lineRule="auto"/>
        <w:ind w:left="709" w:right="157" w:hanging="567"/>
        <w:jc w:val="both"/>
        <w:rPr>
          <w:rFonts w:ascii="Arial" w:hAnsi="Arial" w:cs="Arial"/>
          <w:b/>
          <w:sz w:val="20"/>
          <w:szCs w:val="20"/>
          <w:lang w:val="sk-SK" w:bidi="cs-CZ"/>
        </w:rPr>
      </w:pPr>
      <w:r w:rsidRPr="00054D5A">
        <w:rPr>
          <w:rFonts w:ascii="Arial" w:hAnsi="Arial" w:cs="Arial"/>
          <w:b/>
          <w:sz w:val="20"/>
          <w:szCs w:val="20"/>
          <w:lang w:val="sk-SK" w:bidi="cs-CZ"/>
        </w:rPr>
        <w:t xml:space="preserve">Právo podať sťažnosť orgánu dozoru </w:t>
      </w:r>
    </w:p>
    <w:p w14:paraId="7F73742C" w14:textId="77777777" w:rsidR="00054D5A" w:rsidRPr="00054D5A" w:rsidRDefault="00054D5A" w:rsidP="00054D5A">
      <w:pPr>
        <w:pStyle w:val="Zkladntext"/>
        <w:spacing w:line="235" w:lineRule="auto"/>
        <w:ind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p w14:paraId="7F73742D" w14:textId="77777777" w:rsidR="009E3D61" w:rsidRDefault="00520045" w:rsidP="002F0D76">
      <w:pPr>
        <w:pStyle w:val="Zkladntext"/>
        <w:spacing w:line="235" w:lineRule="auto"/>
        <w:ind w:left="142" w:right="157"/>
        <w:jc w:val="both"/>
        <w:rPr>
          <w:rFonts w:ascii="Arial" w:hAnsi="Arial" w:cs="Arial"/>
          <w:sz w:val="20"/>
          <w:szCs w:val="20"/>
          <w:lang w:val="sk-SK" w:bidi="cs-CZ"/>
        </w:rPr>
      </w:pPr>
      <w:r>
        <w:rPr>
          <w:rFonts w:ascii="Arial" w:hAnsi="Arial" w:cs="Arial"/>
          <w:sz w:val="20"/>
          <w:szCs w:val="20"/>
          <w:lang w:val="sk-SK" w:bidi="cs-CZ"/>
        </w:rPr>
        <w:t xml:space="preserve">Zdravotnícky </w:t>
      </w:r>
      <w:r w:rsidR="00C81ABD">
        <w:rPr>
          <w:rFonts w:ascii="Arial" w:hAnsi="Arial" w:cs="Arial"/>
          <w:sz w:val="20"/>
          <w:szCs w:val="20"/>
          <w:lang w:val="sk-SK" w:bidi="cs-CZ"/>
        </w:rPr>
        <w:t>odborník</w:t>
      </w:r>
      <w:r>
        <w:rPr>
          <w:rFonts w:ascii="Arial" w:hAnsi="Arial" w:cs="Arial"/>
          <w:sz w:val="20"/>
          <w:szCs w:val="20"/>
          <w:lang w:val="sk-SK" w:bidi="cs-CZ"/>
        </w:rPr>
        <w:t xml:space="preserve"> </w:t>
      </w:r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má právo podať sťažnosť dozornému orgánu, ak sa domnieva, že </w:t>
      </w:r>
      <w:proofErr w:type="spellStart"/>
      <w:r w:rsidR="00054D5A">
        <w:rPr>
          <w:rFonts w:ascii="Arial" w:hAnsi="Arial" w:cs="Arial"/>
          <w:sz w:val="20"/>
          <w:szCs w:val="20"/>
          <w:lang w:val="sk-SK" w:bidi="cs-CZ"/>
        </w:rPr>
        <w:t>AbbVie</w:t>
      </w:r>
      <w:proofErr w:type="spellEnd"/>
      <w:r w:rsidR="00054D5A" w:rsidRPr="00054D5A">
        <w:rPr>
          <w:rFonts w:ascii="Arial" w:hAnsi="Arial" w:cs="Arial"/>
          <w:sz w:val="20"/>
          <w:szCs w:val="20"/>
          <w:lang w:val="sk-SK" w:bidi="cs-CZ"/>
        </w:rPr>
        <w:t xml:space="preserve"> spracúva jeho osobné údaje v rozpore s nariadením GDPR alebo inými právnymi predpismi. Orgánom dozoru je Úrad na ochranu osobných údajov v Slovenskej republike.</w:t>
      </w:r>
    </w:p>
    <w:p w14:paraId="7F73742E" w14:textId="77777777" w:rsidR="009E3D61" w:rsidRDefault="009E3D61" w:rsidP="002F0D76">
      <w:pPr>
        <w:pStyle w:val="Zkladntext"/>
        <w:spacing w:line="235" w:lineRule="auto"/>
        <w:ind w:left="142" w:right="157"/>
        <w:jc w:val="both"/>
        <w:rPr>
          <w:rFonts w:ascii="Arial" w:hAnsi="Arial" w:cs="Arial"/>
          <w:sz w:val="20"/>
          <w:szCs w:val="20"/>
          <w:lang w:val="sk-SK" w:bidi="cs-CZ"/>
        </w:rPr>
      </w:pPr>
    </w:p>
    <w:sectPr w:rsidR="009E3D61" w:rsidSect="0084409A">
      <w:pgSz w:w="12240" w:h="15840" w:code="1"/>
      <w:pgMar w:top="1417" w:right="1417" w:bottom="1417" w:left="1417" w:header="1440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71C4"/>
    <w:multiLevelType w:val="hybridMultilevel"/>
    <w:tmpl w:val="5CB2A0A8"/>
    <w:lvl w:ilvl="0" w:tplc="D2CC6D56">
      <w:start w:val="1"/>
      <w:numFmt w:val="decimal"/>
      <w:lvlText w:val="%1."/>
      <w:lvlJc w:val="left"/>
      <w:pPr>
        <w:ind w:left="718" w:hanging="61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AC72940"/>
    <w:multiLevelType w:val="hybridMultilevel"/>
    <w:tmpl w:val="3D5ED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7213"/>
    <w:multiLevelType w:val="hybridMultilevel"/>
    <w:tmpl w:val="884A0F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D5A"/>
    <w:rsid w:val="00054D5A"/>
    <w:rsid w:val="00144B4B"/>
    <w:rsid w:val="001D6444"/>
    <w:rsid w:val="001F4898"/>
    <w:rsid w:val="002620C6"/>
    <w:rsid w:val="002641F1"/>
    <w:rsid w:val="00286A6F"/>
    <w:rsid w:val="002F0D76"/>
    <w:rsid w:val="003C62E1"/>
    <w:rsid w:val="003E76A0"/>
    <w:rsid w:val="00492B4F"/>
    <w:rsid w:val="004B37FA"/>
    <w:rsid w:val="004D000D"/>
    <w:rsid w:val="004E73D7"/>
    <w:rsid w:val="004E7DC1"/>
    <w:rsid w:val="004F3890"/>
    <w:rsid w:val="00506913"/>
    <w:rsid w:val="00520045"/>
    <w:rsid w:val="00551C3D"/>
    <w:rsid w:val="00580FCC"/>
    <w:rsid w:val="005C141C"/>
    <w:rsid w:val="005D687F"/>
    <w:rsid w:val="005F600D"/>
    <w:rsid w:val="006B3B3D"/>
    <w:rsid w:val="006E1364"/>
    <w:rsid w:val="007B3754"/>
    <w:rsid w:val="007B6D14"/>
    <w:rsid w:val="008C0C70"/>
    <w:rsid w:val="008E3357"/>
    <w:rsid w:val="008F6344"/>
    <w:rsid w:val="00903106"/>
    <w:rsid w:val="00921946"/>
    <w:rsid w:val="00985150"/>
    <w:rsid w:val="009E3D61"/>
    <w:rsid w:val="00AE2766"/>
    <w:rsid w:val="00B23A27"/>
    <w:rsid w:val="00B332C1"/>
    <w:rsid w:val="00B947D6"/>
    <w:rsid w:val="00B97B21"/>
    <w:rsid w:val="00C33F5D"/>
    <w:rsid w:val="00C40745"/>
    <w:rsid w:val="00C81ABD"/>
    <w:rsid w:val="00CA4935"/>
    <w:rsid w:val="00CD227F"/>
    <w:rsid w:val="00D913F7"/>
    <w:rsid w:val="00D935C4"/>
    <w:rsid w:val="00DB72FE"/>
    <w:rsid w:val="00DD729E"/>
    <w:rsid w:val="00DE7832"/>
    <w:rsid w:val="00FA5943"/>
    <w:rsid w:val="00FE4BD5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73E2"/>
  <w15:docId w15:val="{14667424-5F54-4E34-9EE7-56F0B0F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4D5A"/>
    <w:rPr>
      <w:lang w:val="en-GB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4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4D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Zkladntext">
    <w:name w:val="Body Text"/>
    <w:basedOn w:val="Normlny"/>
    <w:link w:val="ZkladntextChar"/>
    <w:uiPriority w:val="1"/>
    <w:qFormat/>
    <w:rsid w:val="00054D5A"/>
    <w:pPr>
      <w:spacing w:after="0" w:line="240" w:lineRule="auto"/>
      <w:ind w:left="100"/>
    </w:pPr>
    <w:rPr>
      <w:rFonts w:ascii="Times New Roman" w:eastAsia="Times New Roman" w:hAnsi="Times New Roman"/>
      <w:color w:val="00000A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54D5A"/>
    <w:rPr>
      <w:rFonts w:ascii="Times New Roman" w:eastAsia="Times New Roman" w:hAnsi="Times New Roman"/>
      <w:color w:val="00000A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unhideWhenUsed/>
    <w:rsid w:val="00054D5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D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office@abbvi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97781983C7D4E99AE5DB9353518AE" ma:contentTypeVersion="0" ma:contentTypeDescription="Create a new document." ma:contentTypeScope="" ma:versionID="3cfedf7bd7804d30868c94b7f2727a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0AEBA-6F52-41E9-A43E-BFA542F1C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5A68C-61FC-4716-9837-C8B529FB5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27331-5FBE-4FEF-A8CD-32970F4FC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AbbVie Inc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Valovicova, Klara</cp:lastModifiedBy>
  <cp:revision>26</cp:revision>
  <cp:lastPrinted>2020-10-28T08:17:00Z</cp:lastPrinted>
  <dcterms:created xsi:type="dcterms:W3CDTF">2019-01-21T09:30:00Z</dcterms:created>
  <dcterms:modified xsi:type="dcterms:W3CDTF">2022-07-12T07:18:00Z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0x0101001B597781983C7D4E99AE5DB9353518AE</vt:lpwstr>
  </property>
</Properties>
</file>